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4E" w:rsidRPr="00602FBD" w:rsidRDefault="00AF4472" w:rsidP="006D2E4E">
      <w:pPr>
        <w:spacing w:line="520" w:lineRule="exact"/>
        <w:rPr>
          <w:rFonts w:ascii="仿宋_GB2312" w:eastAsia="仿宋_GB2312" w:hAnsi="仿宋_GB2312" w:cs="仿宋_GB2312"/>
          <w:bCs/>
          <w:sz w:val="32"/>
          <w:szCs w:val="24"/>
        </w:rPr>
      </w:pPr>
      <w:r w:rsidRPr="00AF4472">
        <w:rPr>
          <w:rFonts w:ascii="仿宋_GB2312" w:eastAsia="仿宋_GB2312" w:hAnsi="仿宋_GB2312" w:cs="仿宋_GB2312" w:hint="eastAsia"/>
          <w:bCs/>
          <w:sz w:val="32"/>
          <w:szCs w:val="32"/>
          <w:highlight w:val="yellow"/>
        </w:rPr>
        <w:t>请将该指南转达申报人</w:t>
      </w:r>
    </w:p>
    <w:p w:rsidR="006D2E4E" w:rsidRDefault="006D2E4E" w:rsidP="006D2E4E">
      <w:pPr>
        <w:spacing w:line="520" w:lineRule="exact"/>
        <w:jc w:val="center"/>
        <w:rPr>
          <w:rFonts w:ascii="宋体" w:hAnsi="宋体" w:cs="方正小标宋简体"/>
          <w:b/>
          <w:bCs/>
          <w:sz w:val="44"/>
          <w:szCs w:val="44"/>
        </w:rPr>
      </w:pPr>
    </w:p>
    <w:p w:rsidR="006D2E4E" w:rsidRDefault="006D2E4E" w:rsidP="006D2E4E">
      <w:pPr>
        <w:spacing w:line="520" w:lineRule="exact"/>
        <w:jc w:val="center"/>
        <w:rPr>
          <w:rFonts w:ascii="宋体" w:hAnsi="宋体" w:cs="方正小标宋简体"/>
          <w:b/>
          <w:bCs/>
          <w:sz w:val="44"/>
          <w:szCs w:val="44"/>
        </w:rPr>
      </w:pPr>
    </w:p>
    <w:p w:rsidR="000A72C0" w:rsidRDefault="006D2E4E" w:rsidP="00FC302A">
      <w:pPr>
        <w:jc w:val="center"/>
        <w:rPr>
          <w:rFonts w:ascii="宋体" w:hAnsi="宋体" w:cs="方正小标宋简体"/>
          <w:b/>
          <w:bCs/>
          <w:sz w:val="44"/>
          <w:szCs w:val="44"/>
        </w:rPr>
      </w:pPr>
      <w:r w:rsidRPr="00602FBD">
        <w:rPr>
          <w:rFonts w:ascii="宋体" w:hAnsi="宋体" w:cs="方正小标宋简体" w:hint="eastAsia"/>
          <w:b/>
          <w:bCs/>
          <w:sz w:val="44"/>
          <w:szCs w:val="44"/>
        </w:rPr>
        <w:t>20</w:t>
      </w:r>
      <w:r w:rsidR="000A72C0">
        <w:rPr>
          <w:rFonts w:ascii="宋体" w:hAnsi="宋体" w:cs="方正小标宋简体" w:hint="eastAsia"/>
          <w:b/>
          <w:bCs/>
          <w:sz w:val="44"/>
          <w:szCs w:val="44"/>
        </w:rPr>
        <w:t>20</w:t>
      </w:r>
      <w:r w:rsidRPr="00602FBD">
        <w:rPr>
          <w:rFonts w:ascii="宋体" w:hAnsi="宋体" w:cs="方正小标宋简体" w:hint="eastAsia"/>
          <w:b/>
          <w:bCs/>
          <w:sz w:val="44"/>
          <w:szCs w:val="44"/>
        </w:rPr>
        <w:t>年度</w:t>
      </w:r>
      <w:r>
        <w:rPr>
          <w:rFonts w:ascii="宋体" w:hAnsi="宋体" w:cs="方正小标宋简体" w:hint="eastAsia"/>
          <w:b/>
          <w:bCs/>
          <w:sz w:val="44"/>
          <w:szCs w:val="44"/>
        </w:rPr>
        <w:t>机电</w:t>
      </w:r>
      <w:r w:rsidRPr="00602FBD">
        <w:rPr>
          <w:rFonts w:ascii="宋体" w:hAnsi="宋体" w:cs="方正小标宋简体" w:hint="eastAsia"/>
          <w:b/>
          <w:bCs/>
          <w:sz w:val="44"/>
          <w:szCs w:val="44"/>
        </w:rPr>
        <w:t>工程技术人才</w:t>
      </w:r>
    </w:p>
    <w:p w:rsidR="006D2E4E" w:rsidRPr="00602FBD" w:rsidRDefault="006D2E4E" w:rsidP="00FC302A">
      <w:pPr>
        <w:jc w:val="center"/>
        <w:rPr>
          <w:rFonts w:ascii="宋体" w:hAnsi="宋体" w:cs="方正小标宋简体"/>
          <w:b/>
          <w:bCs/>
          <w:sz w:val="40"/>
          <w:szCs w:val="40"/>
        </w:rPr>
      </w:pPr>
      <w:r w:rsidRPr="00602FBD">
        <w:rPr>
          <w:rFonts w:ascii="宋体" w:hAnsi="宋体" w:cs="方正小标宋简体" w:hint="eastAsia"/>
          <w:b/>
          <w:bCs/>
          <w:sz w:val="44"/>
          <w:szCs w:val="44"/>
        </w:rPr>
        <w:t>职称评价申报材料填报指南</w:t>
      </w:r>
    </w:p>
    <w:p w:rsidR="006D2E4E" w:rsidRDefault="006D2E4E" w:rsidP="00FC302A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</w:p>
    <w:p w:rsidR="00E27945" w:rsidRDefault="00E27945" w:rsidP="002E1DCA">
      <w:pPr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 w:rsidRPr="002E1DC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评审委员会的选择。</w:t>
      </w:r>
      <w:r>
        <w:rPr>
          <w:rFonts w:ascii="仿宋_GB2312" w:eastAsia="仿宋_GB2312" w:hAnsi="仿宋_GB2312" w:cs="仿宋_GB2312"/>
          <w:bCs/>
          <w:sz w:val="32"/>
          <w:szCs w:val="32"/>
        </w:rPr>
        <w:t>在湛江市申报机电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工程专业技术资格，无论是申报初级或中级，均选择“</w:t>
      </w:r>
      <w:r w:rsidR="00135AE1" w:rsidRPr="00135AE1">
        <w:rPr>
          <w:rFonts w:ascii="仿宋_GB2312" w:eastAsia="仿宋_GB2312" w:hAnsi="仿宋_GB2312" w:cs="仿宋_GB2312" w:hint="eastAsia"/>
          <w:bCs/>
          <w:sz w:val="32"/>
          <w:szCs w:val="32"/>
        </w:rPr>
        <w:t>湛江市机电工程中级专业技术资格评审委员会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”。</w:t>
      </w:r>
    </w:p>
    <w:p w:rsidR="00C53517" w:rsidRPr="00C53517" w:rsidRDefault="00C53517" w:rsidP="002E1DCA">
      <w:pPr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 w:rsidRPr="002E1DC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专业名称选择和填写。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根据</w:t>
      </w:r>
      <w:r w:rsidR="007E1EF4">
        <w:rPr>
          <w:rFonts w:ascii="仿宋_GB2312" w:eastAsia="仿宋_GB2312" w:hAnsi="仿宋_GB2312" w:cs="仿宋_GB2312" w:hint="eastAsia"/>
          <w:bCs/>
          <w:sz w:val="32"/>
          <w:szCs w:val="32"/>
        </w:rPr>
        <w:t>实际从事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的专业技术</w:t>
      </w:r>
      <w:r w:rsidR="007E1EF4">
        <w:rPr>
          <w:rFonts w:ascii="仿宋_GB2312" w:eastAsia="仿宋_GB2312" w:hAnsi="仿宋_GB2312" w:cs="仿宋_GB2312" w:hint="eastAsia"/>
          <w:bCs/>
          <w:sz w:val="32"/>
          <w:szCs w:val="32"/>
        </w:rPr>
        <w:t>工作，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从广东省人力资源和社会保障厅</w:t>
      </w:r>
      <w:r w:rsidRPr="00C53517">
        <w:rPr>
          <w:rFonts w:ascii="仿宋_GB2312" w:eastAsia="仿宋_GB2312" w:hAnsi="仿宋_GB2312" w:cs="仿宋_GB2312" w:hint="eastAsia"/>
          <w:bCs/>
          <w:sz w:val="32"/>
          <w:szCs w:val="32"/>
        </w:rPr>
        <w:t>关于印发《广东省机电工程技术人才职称评价标准条件》的通知（粤人社规〔2019〕62号）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文件中所列的专业选择相同或相近名称的专业。</w:t>
      </w:r>
    </w:p>
    <w:p w:rsidR="00D45F67" w:rsidRDefault="006D2E4E" w:rsidP="002E1DCA">
      <w:pPr>
        <w:ind w:firstLineChars="200" w:firstLine="643"/>
        <w:rPr>
          <w:rFonts w:ascii="仿宋_GB2312" w:eastAsia="仿宋_GB2312" w:hAnsi="仿宋_GB2312" w:cs="仿宋_GB2312"/>
          <w:bCs/>
          <w:sz w:val="32"/>
          <w:szCs w:val="24"/>
        </w:rPr>
      </w:pPr>
      <w:r w:rsidRPr="002E1DCA">
        <w:rPr>
          <w:rFonts w:ascii="仿宋_GB2312" w:eastAsia="仿宋_GB2312" w:hAnsi="仿宋_GB2312" w:cs="仿宋_GB2312" w:hint="eastAsia"/>
          <w:b/>
          <w:bCs/>
          <w:sz w:val="32"/>
          <w:szCs w:val="24"/>
        </w:rPr>
        <w:t>评审相关表格</w:t>
      </w:r>
      <w:r w:rsidR="002E1DCA" w:rsidRPr="002E1DCA">
        <w:rPr>
          <w:rFonts w:ascii="仿宋_GB2312" w:eastAsia="仿宋_GB2312" w:hAnsi="仿宋_GB2312" w:cs="仿宋_GB2312" w:hint="eastAsia"/>
          <w:b/>
          <w:bCs/>
          <w:sz w:val="32"/>
          <w:szCs w:val="24"/>
        </w:rPr>
        <w:t>。</w:t>
      </w:r>
      <w:r>
        <w:rPr>
          <w:rFonts w:ascii="仿宋_GB2312" w:eastAsia="仿宋_GB2312" w:hAnsi="仿宋_GB2312" w:cs="仿宋_GB2312" w:hint="eastAsia"/>
          <w:bCs/>
          <w:sz w:val="32"/>
          <w:szCs w:val="24"/>
        </w:rPr>
        <w:t>在《广东省专业技术人才职称管理系统》（</w:t>
      </w:r>
      <w:r w:rsidR="007E1EF4" w:rsidRPr="007E1EF4">
        <w:rPr>
          <w:rFonts w:ascii="仿宋_GB2312" w:eastAsia="仿宋_GB2312" w:hAnsi="仿宋_GB2312" w:cs="仿宋_GB2312"/>
          <w:bCs/>
          <w:sz w:val="32"/>
          <w:szCs w:val="24"/>
        </w:rPr>
        <w:t>http://www.gdhrss.gov.cn/gdweb/ggfw/web/pub/ggfwzyjs.do</w:t>
      </w:r>
      <w:r>
        <w:rPr>
          <w:rFonts w:ascii="仿宋_GB2312" w:eastAsia="仿宋_GB2312" w:hAnsi="仿宋_GB2312" w:cs="仿宋_GB2312" w:hint="eastAsia"/>
          <w:bCs/>
          <w:sz w:val="32"/>
          <w:szCs w:val="24"/>
        </w:rPr>
        <w:t>）“文件下载”栏目下载。申报人按照自己申报的级别和专业技术岗位情况，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24"/>
        </w:rPr>
        <w:t>对照省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24"/>
        </w:rPr>
        <w:t>的职称政策认真填写表格。栏目不得留有空白，没有内容根据表格要求填写“无”，文字表述清楚，材料必须真实可靠。一次性提交全部申报评价材料，送单位审核、公示。具体要求如下：</w:t>
      </w:r>
    </w:p>
    <w:p w:rsidR="006D2E4E" w:rsidRDefault="00D45F67" w:rsidP="00D45F67">
      <w:pPr>
        <w:ind w:firstLineChars="200" w:firstLine="643"/>
        <w:rPr>
          <w:rFonts w:ascii="仿宋_GB2312" w:eastAsia="仿宋_GB2312" w:hAnsi="仿宋_GB2312" w:cs="仿宋_GB2312"/>
          <w:bCs/>
          <w:sz w:val="32"/>
          <w:szCs w:val="24"/>
        </w:rPr>
      </w:pPr>
      <w:r w:rsidRPr="00D45F67">
        <w:rPr>
          <w:rFonts w:ascii="黑体" w:eastAsia="黑体" w:hAnsi="黑体" w:cs="仿宋_GB2312" w:hint="eastAsia"/>
          <w:b/>
          <w:bCs/>
          <w:sz w:val="32"/>
          <w:szCs w:val="24"/>
        </w:rPr>
        <w:t>职称评审材料填写指南</w:t>
      </w:r>
      <w:r w:rsidR="006D2E4E" w:rsidRPr="00D45F67">
        <w:rPr>
          <w:rFonts w:ascii="仿宋_GB2312" w:eastAsia="仿宋_GB2312" w:hAnsi="仿宋_GB2312" w:cs="仿宋_GB2312" w:hint="eastAsia"/>
          <w:bCs/>
          <w:sz w:val="32"/>
          <w:szCs w:val="24"/>
        </w:rPr>
        <w:br/>
      </w:r>
      <w:r w:rsidR="006D2E4E">
        <w:rPr>
          <w:rFonts w:ascii="仿宋_GB2312" w:eastAsia="仿宋_GB2312" w:hAnsi="仿宋_GB2312" w:cs="仿宋_GB2312" w:hint="eastAsia"/>
          <w:bCs/>
          <w:sz w:val="32"/>
          <w:szCs w:val="24"/>
        </w:rPr>
        <w:t xml:space="preserve">　　</w:t>
      </w:r>
      <w:r w:rsidR="006D2E4E" w:rsidRPr="00704C0A">
        <w:rPr>
          <w:rFonts w:ascii="仿宋_GB2312" w:eastAsia="仿宋_GB2312" w:hAnsi="仿宋_GB2312" w:cs="仿宋_GB2312" w:hint="eastAsia"/>
          <w:b/>
          <w:bCs/>
          <w:sz w:val="32"/>
          <w:szCs w:val="24"/>
        </w:rPr>
        <w:t>一、评审表1：</w:t>
      </w:r>
      <w:r w:rsidR="006D2E4E">
        <w:rPr>
          <w:rFonts w:ascii="仿宋_GB2312" w:eastAsia="仿宋_GB2312" w:hAnsi="仿宋_GB2312" w:cs="仿宋_GB2312" w:hint="eastAsia"/>
          <w:bCs/>
          <w:sz w:val="32"/>
          <w:szCs w:val="24"/>
        </w:rPr>
        <w:t>《(  )级职称送评材料目录单》1份，粘贴于</w:t>
      </w:r>
      <w:r w:rsidR="006D2E4E">
        <w:rPr>
          <w:rFonts w:ascii="仿宋_GB2312" w:eastAsia="仿宋_GB2312" w:hAnsi="仿宋_GB2312" w:cs="仿宋_GB2312" w:hint="eastAsia"/>
          <w:bCs/>
          <w:sz w:val="32"/>
          <w:szCs w:val="24"/>
        </w:rPr>
        <w:lastRenderedPageBreak/>
        <w:t>送评材料袋正面上</w:t>
      </w:r>
      <w:r w:rsidR="002E1DCA">
        <w:rPr>
          <w:rFonts w:ascii="仿宋_GB2312" w:eastAsia="仿宋_GB2312" w:hAnsi="仿宋_GB2312" w:cs="仿宋_GB2312" w:hint="eastAsia"/>
          <w:bCs/>
          <w:sz w:val="32"/>
          <w:szCs w:val="24"/>
        </w:rPr>
        <w:t>，</w:t>
      </w:r>
      <w:r w:rsidR="002E1DCA" w:rsidRPr="002E1DCA">
        <w:rPr>
          <w:rFonts w:ascii="仿宋_GB2312" w:eastAsia="仿宋_GB2312" w:hAnsi="仿宋_GB2312" w:cs="仿宋_GB2312" w:hint="eastAsia"/>
          <w:bCs/>
          <w:sz w:val="32"/>
          <w:szCs w:val="24"/>
          <w:highlight w:val="yellow"/>
        </w:rPr>
        <w:t>姓名之后填写个人手机号码</w:t>
      </w:r>
      <w:r w:rsidR="002E1DCA">
        <w:rPr>
          <w:rFonts w:ascii="仿宋_GB2312" w:eastAsia="仿宋_GB2312" w:hAnsi="仿宋_GB2312" w:cs="仿宋_GB2312" w:hint="eastAsia"/>
          <w:bCs/>
          <w:sz w:val="32"/>
          <w:szCs w:val="24"/>
        </w:rPr>
        <w:t>，</w:t>
      </w:r>
      <w:r w:rsidR="001B2928">
        <w:rPr>
          <w:rFonts w:ascii="仿宋_GB2312" w:eastAsia="仿宋_GB2312" w:hAnsi="仿宋_GB2312" w:cs="仿宋_GB2312" w:hint="eastAsia"/>
          <w:bCs/>
          <w:sz w:val="32"/>
          <w:szCs w:val="24"/>
        </w:rPr>
        <w:t>根据申报资料情况填写目录，</w:t>
      </w:r>
      <w:r w:rsidR="006D2E4E">
        <w:rPr>
          <w:rFonts w:ascii="仿宋_GB2312" w:eastAsia="仿宋_GB2312" w:hAnsi="仿宋_GB2312" w:cs="仿宋_GB2312" w:hint="eastAsia"/>
          <w:bCs/>
          <w:sz w:val="32"/>
          <w:szCs w:val="24"/>
        </w:rPr>
        <w:t>送评材料应装入加厚牛皮纸档案袋内</w:t>
      </w:r>
      <w:r w:rsidR="001B2928">
        <w:rPr>
          <w:rFonts w:ascii="仿宋_GB2312" w:eastAsia="仿宋_GB2312" w:hAnsi="仿宋_GB2312" w:cs="仿宋_GB2312" w:hint="eastAsia"/>
          <w:bCs/>
          <w:sz w:val="32"/>
          <w:szCs w:val="24"/>
        </w:rPr>
        <w:t>，防止资料遗失</w:t>
      </w:r>
      <w:r w:rsidR="006D2E4E">
        <w:rPr>
          <w:rFonts w:ascii="仿宋_GB2312" w:eastAsia="仿宋_GB2312" w:hAnsi="仿宋_GB2312" w:cs="仿宋_GB2312" w:hint="eastAsia"/>
          <w:bCs/>
          <w:sz w:val="32"/>
          <w:szCs w:val="24"/>
        </w:rPr>
        <w:t>。</w:t>
      </w:r>
    </w:p>
    <w:p w:rsidR="006D2E4E" w:rsidRPr="00F657EF" w:rsidRDefault="006D2E4E" w:rsidP="00704C0A">
      <w:pPr>
        <w:ind w:firstLineChars="200" w:firstLine="643"/>
        <w:rPr>
          <w:rFonts w:ascii="仿宋_GB2312" w:eastAsia="仿宋_GB2312" w:hAnsi="仿宋_GB2312" w:cs="仿宋_GB2312"/>
          <w:bCs/>
          <w:sz w:val="32"/>
          <w:szCs w:val="24"/>
        </w:rPr>
      </w:pPr>
      <w:r w:rsidRPr="00704C0A">
        <w:rPr>
          <w:rFonts w:ascii="仿宋_GB2312" w:eastAsia="仿宋_GB2312" w:hAnsi="仿宋_GB2312" w:cs="仿宋_GB2312" w:hint="eastAsia"/>
          <w:b/>
          <w:bCs/>
          <w:sz w:val="32"/>
          <w:szCs w:val="24"/>
        </w:rPr>
        <w:t>二、评审表2：</w:t>
      </w:r>
      <w:r w:rsidRPr="00F657EF">
        <w:rPr>
          <w:rFonts w:ascii="仿宋_GB2312" w:eastAsia="仿宋_GB2312" w:hAnsi="仿宋_GB2312" w:cs="仿宋_GB2312" w:hint="eastAsia"/>
          <w:bCs/>
          <w:sz w:val="32"/>
          <w:szCs w:val="24"/>
        </w:rPr>
        <w:t>《广东省职称评审表》1份。通过《广东省专业技术人才职称管理系统》填报并自动生成打印，或使用下载表格填写（必须与网上填写一致）。如需增加页数，</w:t>
      </w:r>
      <w:proofErr w:type="gramStart"/>
      <w:r w:rsidRPr="00F657EF">
        <w:rPr>
          <w:rFonts w:ascii="仿宋_GB2312" w:eastAsia="仿宋_GB2312" w:hAnsi="仿宋_GB2312" w:cs="仿宋_GB2312" w:hint="eastAsia"/>
          <w:bCs/>
          <w:sz w:val="32"/>
          <w:szCs w:val="24"/>
        </w:rPr>
        <w:t>请严格</w:t>
      </w:r>
      <w:proofErr w:type="gramEnd"/>
      <w:r w:rsidRPr="00F657EF">
        <w:rPr>
          <w:rFonts w:ascii="仿宋_GB2312" w:eastAsia="仿宋_GB2312" w:hAnsi="仿宋_GB2312" w:cs="仿宋_GB2312" w:hint="eastAsia"/>
          <w:bCs/>
          <w:sz w:val="32"/>
          <w:szCs w:val="24"/>
        </w:rPr>
        <w:t>按附加页格式，如第6页共16页，第6-1页共16页，第6-2页共16页……，</w:t>
      </w:r>
      <w:proofErr w:type="gramStart"/>
      <w:r w:rsidRPr="00F657EF">
        <w:rPr>
          <w:rFonts w:ascii="仿宋_GB2312" w:eastAsia="仿宋_GB2312" w:hAnsi="仿宋_GB2312" w:cs="仿宋_GB2312" w:hint="eastAsia"/>
          <w:bCs/>
          <w:sz w:val="32"/>
          <w:szCs w:val="24"/>
        </w:rPr>
        <w:t>附加页请跟随</w:t>
      </w:r>
      <w:proofErr w:type="gramEnd"/>
      <w:r w:rsidRPr="00F657EF">
        <w:rPr>
          <w:rFonts w:ascii="仿宋_GB2312" w:eastAsia="仿宋_GB2312" w:hAnsi="仿宋_GB2312" w:cs="仿宋_GB2312" w:hint="eastAsia"/>
          <w:bCs/>
          <w:sz w:val="32"/>
          <w:szCs w:val="24"/>
        </w:rPr>
        <w:t>原页码后，以此类推。</w:t>
      </w:r>
      <w:r w:rsidRPr="002E1DCA">
        <w:rPr>
          <w:rFonts w:ascii="仿宋_GB2312" w:eastAsia="仿宋_GB2312" w:hAnsi="仿宋_GB2312" w:hint="eastAsia"/>
          <w:sz w:val="32"/>
          <w:szCs w:val="24"/>
          <w:highlight w:val="yellow"/>
        </w:rPr>
        <w:t>生成</w:t>
      </w:r>
      <w:r w:rsidR="00A41276">
        <w:rPr>
          <w:rFonts w:ascii="仿宋_GB2312" w:eastAsia="仿宋_GB2312" w:hAnsi="仿宋_GB2312" w:hint="eastAsia"/>
          <w:sz w:val="32"/>
          <w:szCs w:val="24"/>
          <w:highlight w:val="yellow"/>
        </w:rPr>
        <w:t>或填写</w:t>
      </w:r>
      <w:r w:rsidRPr="002E1DCA">
        <w:rPr>
          <w:rFonts w:ascii="仿宋_GB2312" w:eastAsia="仿宋_GB2312" w:hAnsi="仿宋_GB2312" w:hint="eastAsia"/>
          <w:sz w:val="32"/>
          <w:szCs w:val="24"/>
          <w:highlight w:val="yellow"/>
        </w:rPr>
        <w:t>的表格如不整齐或出现跨页或错页等问题，需手工进行调整</w:t>
      </w:r>
      <w:r w:rsidR="002E1DCA" w:rsidRPr="002E1DCA">
        <w:rPr>
          <w:rFonts w:ascii="仿宋_GB2312" w:eastAsia="仿宋_GB2312" w:hAnsi="仿宋_GB2312" w:hint="eastAsia"/>
          <w:sz w:val="32"/>
          <w:szCs w:val="24"/>
          <w:highlight w:val="yellow"/>
        </w:rPr>
        <w:t>，表格不规范的退回调整</w:t>
      </w:r>
      <w:r w:rsidR="00A41276">
        <w:rPr>
          <w:rFonts w:ascii="仿宋_GB2312" w:eastAsia="仿宋_GB2312" w:hAnsi="仿宋_GB2312" w:hint="eastAsia"/>
          <w:sz w:val="32"/>
          <w:szCs w:val="24"/>
          <w:highlight w:val="yellow"/>
        </w:rPr>
        <w:t>，</w:t>
      </w:r>
      <w:r w:rsidR="002E1DCA" w:rsidRPr="002E1DCA">
        <w:rPr>
          <w:rFonts w:ascii="仿宋_GB2312" w:eastAsia="仿宋_GB2312" w:hAnsi="仿宋_GB2312" w:hint="eastAsia"/>
          <w:sz w:val="32"/>
          <w:szCs w:val="24"/>
          <w:highlight w:val="yellow"/>
        </w:rPr>
        <w:t>盖章后重新再报。</w:t>
      </w:r>
    </w:p>
    <w:p w:rsidR="006D2E4E" w:rsidRPr="00F657EF" w:rsidRDefault="006D2E4E" w:rsidP="00FC302A">
      <w:pPr>
        <w:rPr>
          <w:rFonts w:ascii="仿宋_GB2312" w:eastAsia="仿宋_GB2312" w:hAnsi="仿宋_GB2312" w:cs="仿宋_GB2312"/>
          <w:bCs/>
          <w:sz w:val="32"/>
          <w:szCs w:val="24"/>
        </w:rPr>
      </w:pPr>
      <w:r w:rsidRPr="00F657EF">
        <w:rPr>
          <w:rFonts w:ascii="仿宋_GB2312" w:eastAsia="仿宋_GB2312" w:hAnsi="仿宋_GB2312" w:cs="仿宋_GB2312" w:hint="eastAsia"/>
          <w:bCs/>
          <w:sz w:val="32"/>
          <w:szCs w:val="24"/>
        </w:rPr>
        <w:t xml:space="preserve">    </w:t>
      </w:r>
      <w:r w:rsidRPr="00704C0A">
        <w:rPr>
          <w:rFonts w:ascii="仿宋_GB2312" w:eastAsia="仿宋_GB2312" w:hAnsi="仿宋_GB2312" w:cs="仿宋_GB2312" w:hint="eastAsia"/>
          <w:b/>
          <w:bCs/>
          <w:sz w:val="32"/>
          <w:szCs w:val="24"/>
        </w:rPr>
        <w:t>三、评审表3：</w:t>
      </w:r>
      <w:r w:rsidRPr="00F657EF">
        <w:rPr>
          <w:rFonts w:ascii="仿宋_GB2312" w:eastAsia="仿宋_GB2312" w:hAnsi="仿宋_GB2312" w:cs="仿宋_GB2312" w:hint="eastAsia"/>
          <w:bCs/>
          <w:sz w:val="32"/>
          <w:szCs w:val="24"/>
        </w:rPr>
        <w:t>《（ ）级职称申报人基本情况及评审登记表》采用竖表，</w:t>
      </w:r>
      <w:r w:rsidRPr="00AF4472">
        <w:rPr>
          <w:rFonts w:ascii="仿宋_GB2312" w:eastAsia="仿宋_GB2312" w:hAnsi="仿宋_GB2312" w:cs="仿宋_GB2312" w:hint="eastAsia"/>
          <w:bCs/>
          <w:sz w:val="32"/>
          <w:szCs w:val="24"/>
          <w:highlight w:val="yellow"/>
        </w:rPr>
        <w:t>申报工程师、助理工程师、技术员的各一式15份</w:t>
      </w:r>
      <w:r w:rsidRPr="00F657EF">
        <w:rPr>
          <w:rFonts w:ascii="仿宋_GB2312" w:eastAsia="仿宋_GB2312" w:hAnsi="仿宋_GB2312" w:cs="仿宋_GB2312" w:hint="eastAsia"/>
          <w:bCs/>
          <w:sz w:val="32"/>
          <w:szCs w:val="24"/>
        </w:rPr>
        <w:t xml:space="preserve">（其中含一份原件），填写内容超出页面范围可打印2页，并盖骑缝章，不接收双面打印。（特别提醒：获奖项目的个人排名必须写明）　　</w:t>
      </w:r>
    </w:p>
    <w:p w:rsidR="006D2E4E" w:rsidRPr="00F657EF" w:rsidRDefault="006D2E4E" w:rsidP="00FC302A">
      <w:pPr>
        <w:ind w:firstLine="640"/>
        <w:rPr>
          <w:rFonts w:ascii="仿宋_GB2312" w:eastAsia="仿宋_GB2312" w:hAnsi="仿宋_GB2312" w:cs="仿宋_GB2312"/>
          <w:bCs/>
          <w:sz w:val="32"/>
          <w:szCs w:val="24"/>
        </w:rPr>
      </w:pPr>
      <w:r w:rsidRPr="00704C0A">
        <w:rPr>
          <w:rFonts w:ascii="仿宋_GB2312" w:eastAsia="仿宋_GB2312" w:hAnsi="仿宋_GB2312" w:cs="仿宋_GB2312" w:hint="eastAsia"/>
          <w:b/>
          <w:bCs/>
          <w:sz w:val="32"/>
          <w:szCs w:val="24"/>
        </w:rPr>
        <w:t>四、评审表4：</w:t>
      </w:r>
      <w:r w:rsidRPr="00F657EF">
        <w:rPr>
          <w:rFonts w:ascii="仿宋_GB2312" w:eastAsia="仿宋_GB2312" w:hAnsi="仿宋_GB2312" w:cs="仿宋_GB2312" w:hint="eastAsia"/>
          <w:bCs/>
          <w:sz w:val="32"/>
          <w:szCs w:val="24"/>
        </w:rPr>
        <w:t>提交申请人的《证书、证明材料》。粘贴学历（学位）证书、专业技术资格（职称）证书、证书继续教育证书（证明）等。</w:t>
      </w:r>
      <w:r>
        <w:rPr>
          <w:rFonts w:ascii="仿宋_GB2312" w:eastAsia="仿宋_GB2312" w:hAnsi="仿宋_GB2312" w:cs="仿宋_GB2312" w:hint="eastAsia"/>
          <w:bCs/>
          <w:sz w:val="32"/>
          <w:szCs w:val="24"/>
        </w:rPr>
        <w:t>无证明材料的应填写“无</w:t>
      </w:r>
      <w:r w:rsidRPr="00F657EF">
        <w:rPr>
          <w:rFonts w:ascii="仿宋_GB2312" w:eastAsia="仿宋_GB2312" w:hAnsi="仿宋_GB2312" w:cs="仿宋_GB2312" w:hint="eastAsia"/>
          <w:bCs/>
          <w:sz w:val="32"/>
          <w:szCs w:val="24"/>
        </w:rPr>
        <w:t>材料</w:t>
      </w:r>
      <w:r>
        <w:rPr>
          <w:rFonts w:ascii="仿宋_GB2312" w:eastAsia="仿宋_GB2312" w:hAnsi="仿宋_GB2312" w:cs="仿宋_GB2312" w:hint="eastAsia"/>
          <w:bCs/>
          <w:sz w:val="32"/>
          <w:szCs w:val="24"/>
        </w:rPr>
        <w:t>”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24"/>
        </w:rPr>
        <w:t>并个人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24"/>
        </w:rPr>
        <w:t>签名。</w:t>
      </w:r>
    </w:p>
    <w:p w:rsidR="006D2E4E" w:rsidRPr="00F657EF" w:rsidRDefault="006D2E4E" w:rsidP="00FC302A">
      <w:pPr>
        <w:ind w:firstLine="640"/>
        <w:rPr>
          <w:rFonts w:ascii="仿宋_GB2312" w:eastAsia="仿宋_GB2312" w:hAnsi="仿宋_GB2312" w:cs="仿宋_GB2312"/>
          <w:bCs/>
          <w:sz w:val="32"/>
          <w:szCs w:val="24"/>
        </w:rPr>
      </w:pPr>
      <w:r w:rsidRPr="00F657EF">
        <w:rPr>
          <w:rFonts w:ascii="仿宋_GB2312" w:eastAsia="仿宋_GB2312" w:hAnsi="仿宋_GB2312" w:cs="仿宋_GB2312" w:hint="eastAsia"/>
          <w:bCs/>
          <w:sz w:val="32"/>
          <w:szCs w:val="24"/>
        </w:rPr>
        <w:t>继续教育证书（证明）：根据文件要求提供20</w:t>
      </w:r>
      <w:r w:rsidR="003709BA">
        <w:rPr>
          <w:rFonts w:ascii="仿宋_GB2312" w:eastAsia="仿宋_GB2312" w:hAnsi="仿宋_GB2312" w:cs="仿宋_GB2312" w:hint="eastAsia"/>
          <w:bCs/>
          <w:sz w:val="32"/>
          <w:szCs w:val="24"/>
        </w:rPr>
        <w:t>20</w:t>
      </w:r>
      <w:r w:rsidRPr="00F657EF">
        <w:rPr>
          <w:rFonts w:ascii="仿宋_GB2312" w:eastAsia="仿宋_GB2312" w:hAnsi="仿宋_GB2312" w:cs="仿宋_GB2312" w:hint="eastAsia"/>
          <w:bCs/>
          <w:sz w:val="32"/>
          <w:szCs w:val="24"/>
        </w:rPr>
        <w:t>年度继续教育证书，继续教育系统生成的证书需按照要求盖章，原则上</w:t>
      </w:r>
      <w:r>
        <w:rPr>
          <w:rFonts w:ascii="仿宋_GB2312" w:eastAsia="仿宋_GB2312" w:hAnsi="仿宋_GB2312" w:cs="仿宋_GB2312" w:hint="eastAsia"/>
          <w:bCs/>
          <w:sz w:val="32"/>
          <w:szCs w:val="24"/>
        </w:rPr>
        <w:t>对应个人申报专业</w:t>
      </w:r>
      <w:r w:rsidRPr="00F657EF">
        <w:rPr>
          <w:rFonts w:ascii="仿宋_GB2312" w:eastAsia="仿宋_GB2312" w:hAnsi="仿宋_GB2312" w:cs="仿宋_GB2312" w:hint="eastAsia"/>
          <w:bCs/>
          <w:sz w:val="32"/>
          <w:szCs w:val="24"/>
        </w:rPr>
        <w:t>体现的是</w:t>
      </w:r>
      <w:r>
        <w:rPr>
          <w:rFonts w:ascii="仿宋_GB2312" w:eastAsia="仿宋_GB2312" w:hAnsi="仿宋_GB2312" w:cs="仿宋_GB2312" w:hint="eastAsia"/>
          <w:bCs/>
          <w:sz w:val="32"/>
          <w:szCs w:val="24"/>
        </w:rPr>
        <w:t>机电工程</w:t>
      </w:r>
      <w:r w:rsidRPr="00F657EF">
        <w:rPr>
          <w:rFonts w:ascii="仿宋_GB2312" w:eastAsia="仿宋_GB2312" w:hAnsi="仿宋_GB2312" w:cs="仿宋_GB2312" w:hint="eastAsia"/>
          <w:bCs/>
          <w:sz w:val="32"/>
          <w:szCs w:val="24"/>
        </w:rPr>
        <w:t>专业继续教育证明</w:t>
      </w:r>
      <w:r w:rsidR="003709BA">
        <w:rPr>
          <w:rFonts w:ascii="仿宋_GB2312" w:eastAsia="仿宋_GB2312" w:hAnsi="仿宋_GB2312" w:cs="仿宋_GB2312" w:hint="eastAsia"/>
          <w:bCs/>
          <w:sz w:val="32"/>
          <w:szCs w:val="24"/>
        </w:rPr>
        <w:t>,申报时尚未完成继续教育的，出具承诺书，并在12月1日前补提交评委会</w:t>
      </w:r>
      <w:r w:rsidR="003709BA">
        <w:rPr>
          <w:rFonts w:ascii="仿宋_GB2312" w:eastAsia="仿宋_GB2312" w:hAnsi="仿宋_GB2312" w:cs="仿宋_GB2312" w:hint="eastAsia"/>
          <w:bCs/>
          <w:sz w:val="32"/>
          <w:szCs w:val="24"/>
        </w:rPr>
        <w:lastRenderedPageBreak/>
        <w:t>办公室</w:t>
      </w:r>
      <w:r>
        <w:rPr>
          <w:rFonts w:ascii="仿宋_GB2312" w:eastAsia="仿宋_GB2312" w:hAnsi="仿宋_GB2312" w:cs="仿宋_GB2312" w:hint="eastAsia"/>
          <w:bCs/>
          <w:sz w:val="32"/>
          <w:szCs w:val="24"/>
        </w:rPr>
        <w:t>。</w:t>
      </w:r>
    </w:p>
    <w:p w:rsidR="006D2E4E" w:rsidRPr="00F657EF" w:rsidRDefault="006D2E4E" w:rsidP="00FC302A">
      <w:pPr>
        <w:ind w:firstLineChars="200" w:firstLine="640"/>
        <w:rPr>
          <w:rFonts w:ascii="仿宋_GB2312" w:eastAsia="仿宋_GB2312" w:hAnsi="仿宋" w:cs="Tahoma"/>
          <w:color w:val="333333"/>
          <w:kern w:val="0"/>
          <w:sz w:val="32"/>
          <w:szCs w:val="32"/>
          <w:bdr w:val="none" w:sz="0" w:space="0" w:color="auto" w:frame="1"/>
        </w:rPr>
      </w:pPr>
      <w:r w:rsidRPr="00F657EF">
        <w:rPr>
          <w:rFonts w:ascii="仿宋_GB2312" w:eastAsia="仿宋_GB2312" w:hAnsi="仿宋_GB2312" w:cs="仿宋_GB2312" w:hint="eastAsia"/>
          <w:bCs/>
          <w:sz w:val="32"/>
          <w:szCs w:val="24"/>
        </w:rPr>
        <w:t>社保凭证或在职证明：</w:t>
      </w:r>
      <w:bookmarkStart w:id="0" w:name="_Hlk22548321"/>
      <w:r w:rsidRPr="00F657EF">
        <w:rPr>
          <w:rFonts w:ascii="仿宋_GB2312" w:eastAsia="仿宋_GB2312" w:hAnsi="仿宋_GB2312" w:cs="仿宋_GB2312" w:hint="eastAsia"/>
          <w:bCs/>
          <w:sz w:val="32"/>
          <w:szCs w:val="24"/>
        </w:rPr>
        <w:t>提交</w:t>
      </w:r>
      <w:r w:rsidR="003709BA" w:rsidRPr="003709BA">
        <w:rPr>
          <w:rFonts w:ascii="仿宋_GB2312" w:eastAsia="仿宋_GB2312" w:hAnsi="仿宋_GB2312" w:cs="仿宋_GB2312" w:hint="eastAsia"/>
          <w:bCs/>
          <w:sz w:val="32"/>
          <w:szCs w:val="24"/>
          <w:highlight w:val="yellow"/>
        </w:rPr>
        <w:t>近期</w:t>
      </w:r>
      <w:r w:rsidRPr="003709BA">
        <w:rPr>
          <w:rFonts w:ascii="仿宋_GB2312" w:eastAsia="仿宋_GB2312" w:hAnsi="仿宋_GB2312" w:cs="仿宋_GB2312" w:hint="eastAsia"/>
          <w:bCs/>
          <w:sz w:val="32"/>
          <w:szCs w:val="24"/>
          <w:highlight w:val="yellow"/>
        </w:rPr>
        <w:t>连续半年与申报单位一致</w:t>
      </w:r>
      <w:r w:rsidRPr="00F657EF">
        <w:rPr>
          <w:rFonts w:ascii="仿宋_GB2312" w:eastAsia="仿宋_GB2312" w:hAnsi="仿宋_GB2312" w:cs="仿宋_GB2312" w:hint="eastAsia"/>
          <w:bCs/>
          <w:sz w:val="32"/>
          <w:szCs w:val="24"/>
        </w:rPr>
        <w:t>的社保凭证</w:t>
      </w:r>
      <w:bookmarkEnd w:id="0"/>
      <w:r w:rsidRPr="00F657EF">
        <w:rPr>
          <w:rFonts w:ascii="仿宋_GB2312" w:eastAsia="仿宋_GB2312" w:hAnsi="仿宋_GB2312" w:cs="仿宋_GB2312" w:hint="eastAsia"/>
          <w:bCs/>
          <w:sz w:val="32"/>
          <w:szCs w:val="24"/>
        </w:rPr>
        <w:t>或人</w:t>
      </w:r>
      <w:r w:rsidRPr="00F657EF">
        <w:rPr>
          <w:rFonts w:ascii="仿宋_GB2312" w:eastAsia="仿宋_GB2312" w:hAnsi="仿宋" w:cs="Tahoma" w:hint="eastAsia"/>
          <w:color w:val="333333"/>
          <w:kern w:val="0"/>
          <w:sz w:val="32"/>
          <w:szCs w:val="32"/>
          <w:bdr w:val="none" w:sz="0" w:space="0" w:color="auto" w:frame="1"/>
        </w:rPr>
        <w:t>事主管部门（档案保管部门）出具的在职证明、或</w:t>
      </w:r>
      <w:r w:rsidR="003709BA">
        <w:rPr>
          <w:rFonts w:ascii="仿宋_GB2312" w:eastAsia="仿宋_GB2312" w:hAnsi="仿宋_GB2312" w:cs="仿宋_GB2312" w:hint="eastAsia"/>
          <w:bCs/>
          <w:sz w:val="32"/>
          <w:szCs w:val="24"/>
        </w:rPr>
        <w:t>劳动合同</w:t>
      </w:r>
      <w:r w:rsidRPr="00F657EF">
        <w:rPr>
          <w:rFonts w:ascii="仿宋_GB2312" w:eastAsia="仿宋_GB2312" w:hAnsi="仿宋" w:cs="Tahoma" w:hint="eastAsia"/>
          <w:color w:val="333333"/>
          <w:kern w:val="0"/>
          <w:sz w:val="32"/>
          <w:szCs w:val="32"/>
          <w:bdr w:val="none" w:sz="0" w:space="0" w:color="auto" w:frame="1"/>
        </w:rPr>
        <w:t>。</w:t>
      </w:r>
      <w:r w:rsidRPr="00F657EF">
        <w:rPr>
          <w:rFonts w:ascii="仿宋_GB2312" w:eastAsia="仿宋_GB2312" w:hAnsi="仿宋_GB2312" w:cs="仿宋_GB2312" w:hint="eastAsia"/>
          <w:bCs/>
          <w:sz w:val="32"/>
          <w:szCs w:val="24"/>
        </w:rPr>
        <w:t>附贴在《证书、证明材料》尾页。</w:t>
      </w:r>
      <w:r w:rsidRPr="00F657EF">
        <w:rPr>
          <w:rFonts w:ascii="仿宋_GB2312" w:eastAsia="仿宋_GB2312" w:hAnsi="仿宋" w:cs="Tahoma" w:hint="eastAsia"/>
          <w:color w:val="333333"/>
          <w:kern w:val="0"/>
          <w:sz w:val="32"/>
          <w:szCs w:val="32"/>
          <w:bdr w:val="none" w:sz="0" w:space="0" w:color="auto" w:frame="1"/>
        </w:rPr>
        <w:t>若申报者出现转岗，由现工作单位出具转岗证明。</w:t>
      </w:r>
    </w:p>
    <w:p w:rsidR="006D2E4E" w:rsidRPr="00F657EF" w:rsidRDefault="006D2E4E" w:rsidP="00704C0A">
      <w:pPr>
        <w:ind w:firstLineChars="200" w:firstLine="643"/>
        <w:rPr>
          <w:rFonts w:ascii="仿宋_GB2312" w:eastAsia="仿宋_GB2312" w:hAnsi="仿宋_GB2312" w:cs="仿宋_GB2312"/>
          <w:bCs/>
          <w:sz w:val="32"/>
          <w:szCs w:val="24"/>
        </w:rPr>
      </w:pPr>
      <w:r w:rsidRPr="00704C0A">
        <w:rPr>
          <w:rFonts w:ascii="仿宋_GB2312" w:eastAsia="仿宋_GB2312" w:hAnsi="仿宋_GB2312" w:cs="仿宋_GB2312" w:hint="eastAsia"/>
          <w:b/>
          <w:bCs/>
          <w:sz w:val="32"/>
          <w:szCs w:val="24"/>
        </w:rPr>
        <w:t>五、评审表5：</w:t>
      </w:r>
      <w:r w:rsidRPr="00F657EF">
        <w:rPr>
          <w:rFonts w:ascii="仿宋_GB2312" w:eastAsia="仿宋_GB2312" w:hAnsi="仿宋_GB2312" w:cs="仿宋_GB2312" w:hint="eastAsia"/>
          <w:bCs/>
          <w:sz w:val="32"/>
          <w:szCs w:val="24"/>
        </w:rPr>
        <w:t>《业绩、成果材料》1份，含《获奖材料》《科研成果、专利材料》、《论文、论著材料》、《其他业绩成果材料》。对照所申报的职称条件，提交任现职以来的专业技术工作经历和业绩、成果材料，包括论文、著作、奖励等证书、证明及其他辅助证明材料（如能体现个人排列名次的获奖证书、项目鉴定报告、授权专利、</w:t>
      </w:r>
      <w:proofErr w:type="gramStart"/>
      <w:r w:rsidRPr="00F657EF">
        <w:rPr>
          <w:rFonts w:ascii="仿宋_GB2312" w:eastAsia="仿宋_GB2312" w:hAnsi="仿宋_GB2312" w:cs="仿宋_GB2312" w:hint="eastAsia"/>
          <w:bCs/>
          <w:sz w:val="32"/>
          <w:szCs w:val="24"/>
        </w:rPr>
        <w:t>团标等</w:t>
      </w:r>
      <w:proofErr w:type="gramEnd"/>
      <w:r w:rsidRPr="00F657EF">
        <w:rPr>
          <w:rFonts w:ascii="仿宋_GB2312" w:eastAsia="仿宋_GB2312" w:hAnsi="仿宋_GB2312" w:cs="仿宋_GB2312" w:hint="eastAsia"/>
          <w:bCs/>
          <w:sz w:val="32"/>
          <w:szCs w:val="24"/>
        </w:rPr>
        <w:t>）经审核确认后，其复印件加盖单位公章，按分类装订成册。若无对应材料可在封面后手写“无材料”并</w:t>
      </w:r>
      <w:r w:rsidR="00704C0A">
        <w:rPr>
          <w:rFonts w:ascii="仿宋_GB2312" w:eastAsia="仿宋_GB2312" w:hAnsi="仿宋_GB2312" w:cs="仿宋_GB2312" w:hint="eastAsia"/>
          <w:bCs/>
          <w:sz w:val="32"/>
          <w:szCs w:val="24"/>
        </w:rPr>
        <w:t>本</w:t>
      </w:r>
      <w:r>
        <w:rPr>
          <w:rFonts w:ascii="仿宋_GB2312" w:eastAsia="仿宋_GB2312" w:hAnsi="仿宋_GB2312" w:cs="仿宋_GB2312" w:hint="eastAsia"/>
          <w:bCs/>
          <w:sz w:val="32"/>
          <w:szCs w:val="24"/>
        </w:rPr>
        <w:t>人</w:t>
      </w:r>
      <w:r w:rsidRPr="00F657EF">
        <w:rPr>
          <w:rFonts w:ascii="仿宋_GB2312" w:eastAsia="仿宋_GB2312" w:hAnsi="仿宋_GB2312" w:cs="仿宋_GB2312" w:hint="eastAsia"/>
          <w:bCs/>
          <w:sz w:val="32"/>
          <w:szCs w:val="24"/>
        </w:rPr>
        <w:t>签名。</w:t>
      </w:r>
    </w:p>
    <w:p w:rsidR="006D2E4E" w:rsidRPr="00F657EF" w:rsidRDefault="006D2E4E" w:rsidP="00FC302A">
      <w:pPr>
        <w:ind w:firstLineChars="200" w:firstLine="640"/>
        <w:rPr>
          <w:rFonts w:ascii="仿宋_GB2312" w:eastAsia="仿宋_GB2312" w:hAnsi="仿宋_GB2312"/>
          <w:sz w:val="32"/>
          <w:szCs w:val="24"/>
        </w:rPr>
      </w:pPr>
      <w:r w:rsidRPr="00F657EF">
        <w:rPr>
          <w:rFonts w:ascii="仿宋_GB2312" w:eastAsia="仿宋_GB2312" w:hAnsi="仿宋_GB2312" w:cs="仿宋_GB2312" w:hint="eastAsia"/>
          <w:bCs/>
          <w:sz w:val="32"/>
          <w:szCs w:val="24"/>
        </w:rPr>
        <w:t>提交的材料应与《广东省职称评审表》《（ ）级职称申报人基本情况及评审登记表》所填内容相符。由两人或两人以上共同完成的发明创造、学术技术成果、专业技术项目，必须在申报材料中如实注明本人所做的工作内容、所起的作用及排名顺序。申报人获得的发明创造、学术技术成果以及完成项目等的奖励、表彰，应在申报材料中注明授予部</w:t>
      </w:r>
      <w:r w:rsidRPr="00F657EF">
        <w:rPr>
          <w:rFonts w:ascii="仿宋_GB2312" w:eastAsia="仿宋_GB2312" w:hAnsi="仿宋_GB2312" w:hint="eastAsia"/>
          <w:sz w:val="32"/>
          <w:szCs w:val="24"/>
        </w:rPr>
        <w:t>门和等级（审核人须签名，加</w:t>
      </w:r>
      <w:proofErr w:type="gramStart"/>
      <w:r w:rsidRPr="00F657EF">
        <w:rPr>
          <w:rFonts w:ascii="仿宋_GB2312" w:eastAsia="仿宋_GB2312" w:hAnsi="仿宋_GB2312" w:hint="eastAsia"/>
          <w:sz w:val="32"/>
          <w:szCs w:val="24"/>
        </w:rPr>
        <w:t>具单位</w:t>
      </w:r>
      <w:proofErr w:type="gramEnd"/>
      <w:r w:rsidRPr="00F657EF">
        <w:rPr>
          <w:rFonts w:ascii="仿宋_GB2312" w:eastAsia="仿宋_GB2312" w:hAnsi="仿宋_GB2312" w:hint="eastAsia"/>
          <w:sz w:val="32"/>
          <w:szCs w:val="24"/>
        </w:rPr>
        <w:t>公章）。提供的经济效益需有本单位财务证明。</w:t>
      </w:r>
    </w:p>
    <w:p w:rsidR="006D2E4E" w:rsidRPr="00F657EF" w:rsidRDefault="006D2E4E" w:rsidP="00FC302A">
      <w:pPr>
        <w:ind w:firstLine="640"/>
        <w:rPr>
          <w:rFonts w:ascii="仿宋_GB2312" w:eastAsia="仿宋_GB2312" w:hAnsi="仿宋_GB2312" w:cs="仿宋_GB2312"/>
          <w:sz w:val="32"/>
          <w:szCs w:val="24"/>
        </w:rPr>
      </w:pPr>
      <w:r w:rsidRPr="00F657EF">
        <w:rPr>
          <w:rFonts w:ascii="仿宋_GB2312" w:eastAsia="仿宋_GB2312" w:hAnsi="仿宋_GB2312" w:hint="eastAsia"/>
          <w:sz w:val="32"/>
          <w:szCs w:val="24"/>
        </w:rPr>
        <w:t>论文须提交原件和复印件各一份，其中复印件复印本人相关刊物的封面、扉页（需有出版时间、刊号）、目录及本人论文正</w:t>
      </w:r>
      <w:r w:rsidRPr="00F657EF">
        <w:rPr>
          <w:rFonts w:ascii="仿宋_GB2312" w:eastAsia="仿宋_GB2312" w:hAnsi="仿宋_GB2312" w:hint="eastAsia"/>
          <w:sz w:val="32"/>
          <w:szCs w:val="24"/>
        </w:rPr>
        <w:lastRenderedPageBreak/>
        <w:t>文页（内容应齐全）即可，原件提交核对后退回。论文如无法提供论文原件，则提供索引，若提供外文论文需正文原文翻译。凡以发明专利替代论文者，均应按以上文件规定提供相关材料，并将上述替代内容填写在申报表格中论文、论著的相应栏目，即《广东省职称评审表》之“获现职称以来撰写的主要论文、著作”栏、《（  ）级职称申报人基本情况及评审登记表》之“提交论文、著作</w:t>
      </w:r>
      <w:r w:rsidRPr="00F657EF">
        <w:rPr>
          <w:rFonts w:ascii="仿宋_GB2312" w:eastAsia="仿宋_GB2312" w:hAnsi="仿宋_GB2312" w:cs="仿宋_GB2312" w:hint="eastAsia"/>
          <w:sz w:val="32"/>
          <w:szCs w:val="24"/>
        </w:rPr>
        <w:t>或专业技术报告（代表作）”栏等相应栏目。</w:t>
      </w:r>
    </w:p>
    <w:p w:rsidR="006D2E4E" w:rsidRPr="00F657EF" w:rsidRDefault="006D2E4E" w:rsidP="00704C0A">
      <w:pPr>
        <w:ind w:firstLineChars="200" w:firstLine="643"/>
        <w:rPr>
          <w:rFonts w:ascii="仿宋_GB2312" w:eastAsia="仿宋_GB2312" w:hAnsi="仿宋_GB2312" w:cs="仿宋_GB2312"/>
          <w:sz w:val="32"/>
          <w:szCs w:val="24"/>
        </w:rPr>
      </w:pPr>
      <w:r w:rsidRPr="00704C0A">
        <w:rPr>
          <w:rFonts w:ascii="仿宋_GB2312" w:eastAsia="仿宋_GB2312" w:hAnsi="仿宋_GB2312" w:cs="仿宋_GB2312" w:hint="eastAsia"/>
          <w:b/>
          <w:sz w:val="32"/>
          <w:szCs w:val="24"/>
        </w:rPr>
        <w:t>六、</w:t>
      </w:r>
      <w:r w:rsidRPr="00704C0A">
        <w:rPr>
          <w:rFonts w:ascii="仿宋_GB2312" w:eastAsia="仿宋_GB2312" w:hAnsi="仿宋_GB2312" w:cs="仿宋_GB2312" w:hint="eastAsia"/>
          <w:b/>
          <w:bCs/>
          <w:sz w:val="32"/>
          <w:szCs w:val="24"/>
        </w:rPr>
        <w:t>评审表6：</w:t>
      </w:r>
      <w:r w:rsidRPr="00F657EF">
        <w:rPr>
          <w:rFonts w:ascii="仿宋_GB2312" w:eastAsia="仿宋_GB2312" w:hAnsi="仿宋_GB2312" w:cs="仿宋_GB2312" w:hint="eastAsia"/>
          <w:sz w:val="32"/>
          <w:szCs w:val="24"/>
        </w:rPr>
        <w:t>《贴职称证相片、身份证复印件页》1份。身份证需复印正反面</w:t>
      </w:r>
      <w:r w:rsidR="00E201AB">
        <w:rPr>
          <w:rFonts w:ascii="仿宋_GB2312" w:eastAsia="仿宋_GB2312" w:hAnsi="仿宋_GB2312" w:cs="仿宋_GB2312" w:hint="eastAsia"/>
          <w:sz w:val="32"/>
          <w:szCs w:val="24"/>
        </w:rPr>
        <w:t>,不需再提交纸质照片</w:t>
      </w:r>
      <w:r w:rsidRPr="00F657EF">
        <w:rPr>
          <w:rFonts w:ascii="仿宋_GB2312" w:eastAsia="仿宋_GB2312" w:hAnsi="仿宋_GB2312" w:cs="仿宋_GB2312" w:hint="eastAsia"/>
          <w:sz w:val="32"/>
          <w:szCs w:val="24"/>
        </w:rPr>
        <w:t>。</w:t>
      </w:r>
    </w:p>
    <w:p w:rsidR="006D2E4E" w:rsidRDefault="006D2E4E" w:rsidP="00704C0A">
      <w:pPr>
        <w:ind w:firstLineChars="200" w:firstLine="643"/>
        <w:rPr>
          <w:rFonts w:ascii="仿宋_GB2312" w:eastAsia="仿宋_GB2312" w:hAnsi="仿宋_GB2312" w:cs="仿宋_GB2312"/>
          <w:sz w:val="32"/>
          <w:szCs w:val="24"/>
        </w:rPr>
      </w:pPr>
      <w:r w:rsidRPr="00704C0A">
        <w:rPr>
          <w:rFonts w:ascii="仿宋_GB2312" w:eastAsia="仿宋_GB2312" w:hAnsi="仿宋_GB2312" w:cs="仿宋_GB2312" w:hint="eastAsia"/>
          <w:b/>
          <w:sz w:val="32"/>
          <w:szCs w:val="24"/>
        </w:rPr>
        <w:t>七、</w:t>
      </w:r>
      <w:r w:rsidRPr="00704C0A">
        <w:rPr>
          <w:rFonts w:ascii="仿宋_GB2312" w:eastAsia="仿宋_GB2312" w:hAnsi="仿宋_GB2312" w:cs="仿宋_GB2312" w:hint="eastAsia"/>
          <w:b/>
          <w:bCs/>
          <w:sz w:val="32"/>
          <w:szCs w:val="24"/>
        </w:rPr>
        <w:t>评审表7：</w:t>
      </w:r>
      <w:r w:rsidRPr="00F657EF">
        <w:rPr>
          <w:rFonts w:ascii="仿宋_GB2312" w:eastAsia="仿宋_GB2312" w:hAnsi="仿宋_GB2312" w:cs="仿宋_GB2312" w:hint="eastAsia"/>
          <w:sz w:val="32"/>
          <w:szCs w:val="24"/>
        </w:rPr>
        <w:t>《广东省专业技术人员申报职称评前公示情况表》1份。</w:t>
      </w:r>
      <w:r w:rsidRPr="00F657EF">
        <w:rPr>
          <w:rFonts w:ascii="仿宋_GB2312" w:eastAsia="仿宋_GB2312" w:hAnsi="仿宋_GB2312" w:cs="仿宋_GB2312" w:hint="eastAsia"/>
          <w:sz w:val="32"/>
          <w:szCs w:val="24"/>
        </w:rPr>
        <w:br/>
        <w:t xml:space="preserve">    </w:t>
      </w:r>
      <w:r w:rsidRPr="00704C0A">
        <w:rPr>
          <w:rFonts w:ascii="仿宋_GB2312" w:eastAsia="仿宋_GB2312" w:hAnsi="仿宋_GB2312" w:cs="仿宋_GB2312" w:hint="eastAsia"/>
          <w:b/>
          <w:sz w:val="32"/>
          <w:szCs w:val="24"/>
        </w:rPr>
        <w:t>八、</w:t>
      </w:r>
      <w:r w:rsidRPr="00704C0A">
        <w:rPr>
          <w:rFonts w:ascii="仿宋_GB2312" w:eastAsia="仿宋_GB2312" w:hAnsi="仿宋_GB2312" w:cs="仿宋_GB2312" w:hint="eastAsia"/>
          <w:b/>
          <w:bCs/>
          <w:sz w:val="32"/>
          <w:szCs w:val="24"/>
        </w:rPr>
        <w:t>评审表8：</w:t>
      </w:r>
      <w:r w:rsidRPr="00F657EF">
        <w:rPr>
          <w:rFonts w:ascii="仿宋_GB2312" w:eastAsia="仿宋_GB2312" w:hAnsi="仿宋_GB2312" w:cs="仿宋_GB2312" w:hint="eastAsia"/>
          <w:bCs/>
          <w:sz w:val="32"/>
          <w:szCs w:val="24"/>
        </w:rPr>
        <w:t>不少于</w:t>
      </w:r>
      <w:r w:rsidRPr="00F657EF">
        <w:rPr>
          <w:rFonts w:ascii="仿宋_GB2312" w:eastAsia="仿宋_GB2312" w:hAnsi="仿宋_GB2312" w:cs="仿宋_GB2312" w:hint="eastAsia"/>
          <w:sz w:val="32"/>
          <w:szCs w:val="24"/>
        </w:rPr>
        <w:t>近三年</w:t>
      </w:r>
      <w:r w:rsidR="00704C0A">
        <w:rPr>
          <w:rFonts w:ascii="仿宋_GB2312" w:eastAsia="仿宋_GB2312" w:hAnsi="仿宋_GB2312" w:cs="仿宋_GB2312" w:hint="eastAsia"/>
          <w:sz w:val="32"/>
          <w:szCs w:val="24"/>
        </w:rPr>
        <w:t>（2017年、2018年、2019年）</w:t>
      </w:r>
      <w:r w:rsidR="00E201AB">
        <w:rPr>
          <w:rFonts w:ascii="仿宋_GB2312" w:eastAsia="仿宋_GB2312" w:hAnsi="仿宋_GB2312" w:cs="仿宋_GB2312" w:hint="eastAsia"/>
          <w:sz w:val="32"/>
          <w:szCs w:val="24"/>
        </w:rPr>
        <w:t>的</w:t>
      </w:r>
      <w:r w:rsidRPr="00F657EF">
        <w:rPr>
          <w:rFonts w:ascii="仿宋_GB2312" w:eastAsia="仿宋_GB2312" w:hAnsi="仿宋_GB2312" w:cs="仿宋_GB2312" w:hint="eastAsia"/>
          <w:sz w:val="32"/>
          <w:szCs w:val="24"/>
        </w:rPr>
        <w:t>《专业技术人员年度（聘任期满）考核登记表》各1份</w:t>
      </w:r>
      <w:r w:rsidR="00E201AB">
        <w:rPr>
          <w:rFonts w:ascii="仿宋_GB2312" w:eastAsia="仿宋_GB2312" w:hAnsi="仿宋_GB2312" w:cs="仿宋_GB2312" w:hint="eastAsia"/>
          <w:sz w:val="32"/>
          <w:szCs w:val="24"/>
        </w:rPr>
        <w:t>，考核表应有优秀、称职（合格）、基本称职（合格）、不称职（合格）等考核结论</w:t>
      </w:r>
      <w:r w:rsidRPr="00F657EF">
        <w:rPr>
          <w:rFonts w:ascii="仿宋_GB2312" w:eastAsia="仿宋_GB2312" w:hAnsi="仿宋_GB2312" w:cs="仿宋_GB2312" w:hint="eastAsia"/>
          <w:sz w:val="32"/>
          <w:szCs w:val="24"/>
        </w:rPr>
        <w:t>。考核表复印件须由所在单位人事部门验印盖章。</w:t>
      </w:r>
      <w:r w:rsidRPr="00F657EF">
        <w:rPr>
          <w:rFonts w:ascii="仿宋_GB2312" w:eastAsia="仿宋_GB2312" w:hAnsi="仿宋_GB2312" w:cs="仿宋_GB2312" w:hint="eastAsia"/>
          <w:sz w:val="32"/>
          <w:szCs w:val="24"/>
        </w:rPr>
        <w:br/>
        <w:t xml:space="preserve">   </w:t>
      </w:r>
      <w:r w:rsidRPr="00704C0A">
        <w:rPr>
          <w:rFonts w:ascii="仿宋_GB2312" w:eastAsia="仿宋_GB2312" w:hAnsi="仿宋_GB2312" w:cs="仿宋_GB2312" w:hint="eastAsia"/>
          <w:b/>
          <w:sz w:val="32"/>
          <w:szCs w:val="24"/>
        </w:rPr>
        <w:t xml:space="preserve"> 九、《专业技术工作总结》。</w:t>
      </w:r>
      <w:r w:rsidRPr="00F657EF">
        <w:rPr>
          <w:rFonts w:ascii="仿宋_GB2312" w:eastAsia="仿宋_GB2312" w:hAnsi="仿宋_GB2312" w:cs="仿宋_GB2312" w:hint="eastAsia"/>
          <w:sz w:val="32"/>
          <w:szCs w:val="24"/>
        </w:rPr>
        <w:t>用A4纸双面打印，着重总结任现职以来的专业技术工作情况，不超过3000字，一式5份。</w:t>
      </w:r>
    </w:p>
    <w:p w:rsidR="008D33F0" w:rsidRDefault="006D2E4E" w:rsidP="00704C0A">
      <w:pPr>
        <w:ind w:firstLineChars="200" w:firstLine="643"/>
        <w:rPr>
          <w:rFonts w:ascii="仿宋_GB2312" w:eastAsia="仿宋_GB2312" w:hAnsi="仿宋_GB2312" w:cs="仿宋_GB2312"/>
          <w:sz w:val="32"/>
          <w:szCs w:val="24"/>
        </w:rPr>
      </w:pPr>
      <w:r w:rsidRPr="00704C0A">
        <w:rPr>
          <w:rFonts w:ascii="仿宋_GB2312" w:eastAsia="仿宋_GB2312" w:hAnsi="仿宋_GB2312" w:cs="仿宋_GB2312" w:hint="eastAsia"/>
          <w:b/>
          <w:sz w:val="32"/>
          <w:szCs w:val="24"/>
        </w:rPr>
        <w:t>十、准备电子照片办理电子证件使用。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24"/>
        </w:rPr>
        <w:t>经最终</w:t>
      </w:r>
      <w:proofErr w:type="gramEnd"/>
      <w:r>
        <w:rPr>
          <w:rFonts w:ascii="仿宋_GB2312" w:eastAsia="仿宋_GB2312" w:hAnsi="仿宋_GB2312" w:cs="仿宋_GB2312" w:hint="eastAsia"/>
          <w:sz w:val="32"/>
          <w:szCs w:val="24"/>
        </w:rPr>
        <w:t>审核通过评审后</w:t>
      </w:r>
      <w:r w:rsidR="00704C0A">
        <w:rPr>
          <w:rFonts w:ascii="仿宋_GB2312" w:eastAsia="仿宋_GB2312" w:hAnsi="仿宋_GB2312" w:cs="仿宋_GB2312" w:hint="eastAsia"/>
          <w:sz w:val="32"/>
          <w:szCs w:val="24"/>
        </w:rPr>
        <w:t>在个人申报网上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24"/>
        </w:rPr>
        <w:t>上传个人</w:t>
      </w:r>
      <w:proofErr w:type="gramEnd"/>
      <w:r>
        <w:rPr>
          <w:rFonts w:ascii="仿宋_GB2312" w:eastAsia="仿宋_GB2312" w:hAnsi="仿宋_GB2312" w:cs="仿宋_GB2312" w:hint="eastAsia"/>
          <w:sz w:val="32"/>
          <w:szCs w:val="24"/>
        </w:rPr>
        <w:t>电子证件照片，照片规格：本人近期正面免冠彩色大一寸电子证件照片，红色或蓝色背景，jpg格式，600K以内像素不小于128*180。</w:t>
      </w:r>
    </w:p>
    <w:p w:rsidR="00D45F67" w:rsidRDefault="00D45F67" w:rsidP="00D45F67">
      <w:pPr>
        <w:ind w:firstLineChars="200" w:firstLine="643"/>
        <w:rPr>
          <w:rFonts w:ascii="黑体" w:eastAsia="黑体" w:hAnsi="黑体" w:cs="仿宋_GB2312"/>
          <w:b/>
          <w:sz w:val="32"/>
          <w:szCs w:val="24"/>
        </w:rPr>
      </w:pPr>
      <w:r w:rsidRPr="00D45F67">
        <w:rPr>
          <w:rFonts w:ascii="黑体" w:eastAsia="黑体" w:hAnsi="黑体" w:cs="仿宋_GB2312" w:hint="eastAsia"/>
          <w:b/>
          <w:sz w:val="32"/>
          <w:szCs w:val="24"/>
        </w:rPr>
        <w:t>初次考核认定材料填写指南</w:t>
      </w:r>
    </w:p>
    <w:p w:rsidR="00EA04C1" w:rsidRPr="00EA04C1" w:rsidRDefault="00EA04C1" w:rsidP="00EA04C1">
      <w:pPr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 w:rsidRPr="00EA04C1">
        <w:rPr>
          <w:rFonts w:ascii="仿宋_GB2312" w:eastAsia="仿宋_GB2312" w:hAnsi="黑体" w:cs="仿宋_GB2312" w:hint="eastAsia"/>
          <w:sz w:val="32"/>
          <w:szCs w:val="32"/>
        </w:rPr>
        <w:lastRenderedPageBreak/>
        <w:t>初次考核认定实</w:t>
      </w:r>
      <w:r>
        <w:rPr>
          <w:rFonts w:ascii="仿宋_GB2312" w:eastAsia="仿宋_GB2312" w:hAnsi="黑体" w:cs="仿宋_GB2312" w:hint="eastAsia"/>
          <w:sz w:val="32"/>
          <w:szCs w:val="32"/>
        </w:rPr>
        <w:t>行</w:t>
      </w:r>
      <w:r w:rsidRPr="00EA04C1">
        <w:rPr>
          <w:rFonts w:ascii="仿宋_GB2312" w:eastAsia="仿宋_GB2312" w:hAnsi="黑体" w:cs="仿宋_GB2312" w:hint="eastAsia"/>
          <w:sz w:val="32"/>
          <w:szCs w:val="32"/>
        </w:rPr>
        <w:t>网上申报与纸质申报一并进行</w:t>
      </w:r>
      <w:r>
        <w:rPr>
          <w:rFonts w:ascii="仿宋_GB2312" w:eastAsia="仿宋_GB2312" w:hAnsi="黑体" w:cs="仿宋_GB2312" w:hint="eastAsia"/>
          <w:sz w:val="32"/>
          <w:szCs w:val="32"/>
        </w:rPr>
        <w:t>。</w:t>
      </w:r>
    </w:p>
    <w:p w:rsidR="00B0532B" w:rsidRDefault="00D45F67" w:rsidP="00B0532B">
      <w:pPr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 w:rsidRPr="00B0532B">
        <w:rPr>
          <w:rFonts w:ascii="仿宋_GB2312" w:eastAsia="仿宋_GB2312" w:hAnsi="黑体" w:cs="仿宋_GB2312" w:hint="eastAsia"/>
          <w:b/>
          <w:sz w:val="32"/>
          <w:szCs w:val="32"/>
        </w:rPr>
        <w:t>一、</w:t>
      </w:r>
      <w:bookmarkStart w:id="1" w:name="_Toc19706"/>
      <w:r w:rsidR="00B0532B" w:rsidRPr="00B0532B">
        <w:rPr>
          <w:rFonts w:ascii="仿宋_GB2312" w:eastAsia="仿宋_GB2312" w:hAnsi="黑体" w:cs="仿宋_GB2312" w:hint="eastAsia"/>
          <w:b/>
          <w:sz w:val="32"/>
          <w:szCs w:val="32"/>
        </w:rPr>
        <w:t>《</w:t>
      </w:r>
      <w:r w:rsidR="00B0532B" w:rsidRPr="00B0532B">
        <w:rPr>
          <w:rFonts w:ascii="仿宋_GB2312" w:eastAsia="仿宋_GB2312" w:hAnsi="仿宋_GB2312" w:cs="仿宋_GB2312" w:hint="eastAsia"/>
          <w:b/>
          <w:sz w:val="32"/>
          <w:szCs w:val="32"/>
        </w:rPr>
        <w:t>广东省初次职称考核认定申报表</w:t>
      </w:r>
      <w:bookmarkEnd w:id="1"/>
      <w:r w:rsidR="00B0532B" w:rsidRPr="00B0532B">
        <w:rPr>
          <w:rFonts w:ascii="仿宋_GB2312" w:eastAsia="仿宋_GB2312" w:hAnsi="仿宋_GB2312" w:cs="仿宋_GB2312" w:hint="eastAsia"/>
          <w:b/>
          <w:sz w:val="32"/>
          <w:szCs w:val="32"/>
        </w:rPr>
        <w:t>》。</w:t>
      </w:r>
      <w:r w:rsidR="00EA04C1">
        <w:rPr>
          <w:rFonts w:ascii="仿宋_GB2312" w:eastAsia="仿宋_GB2312" w:hAnsi="宋体" w:cs="宋体" w:hint="eastAsia"/>
          <w:sz w:val="32"/>
          <w:szCs w:val="32"/>
        </w:rPr>
        <w:t>该表格内容填写与网上申报表格内容一致，</w:t>
      </w:r>
      <w:r w:rsidR="00B0532B" w:rsidRPr="00B0532B">
        <w:rPr>
          <w:rFonts w:ascii="仿宋_GB2312" w:eastAsia="仿宋_GB2312" w:hAnsi="仿宋_GB2312" w:cs="仿宋_GB2312" w:hint="eastAsia"/>
          <w:sz w:val="32"/>
          <w:szCs w:val="32"/>
        </w:rPr>
        <w:t>使用A4纸双面打印，专业名称根据</w:t>
      </w:r>
      <w:r w:rsidR="00B0532B" w:rsidRPr="00B0532B">
        <w:rPr>
          <w:rFonts w:ascii="仿宋_GB2312" w:eastAsia="仿宋_GB2312" w:hAnsi="仿宋_GB2312" w:cs="仿宋_GB2312" w:hint="eastAsia"/>
          <w:bCs/>
          <w:sz w:val="32"/>
          <w:szCs w:val="32"/>
        </w:rPr>
        <w:t>实际从事的专业技术工作，从广东省人力资源和社会保障厅关于印发《广东省机电工程技术人才职称评价标准条件》的通知（粤人社规〔2019〕62号）文件中所列的专业选择相同或相近名称的专业</w:t>
      </w:r>
      <w:r w:rsidR="00B0532B"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  <w:r w:rsidR="00B0532B" w:rsidRPr="00B0532B">
        <w:rPr>
          <w:rFonts w:ascii="仿宋_GB2312" w:eastAsia="仿宋_GB2312" w:hAnsi="仿宋_GB2312" w:cs="仿宋_GB2312" w:hint="eastAsia"/>
          <w:bCs/>
          <w:sz w:val="32"/>
          <w:szCs w:val="32"/>
        </w:rPr>
        <w:t>表格中“</w:t>
      </w:r>
      <w:r w:rsidR="00B0532B" w:rsidRPr="00B0532B">
        <w:rPr>
          <w:rFonts w:ascii="仿宋_GB2312" w:eastAsia="仿宋_GB2312" w:hAnsi="宋体" w:cs="宋体" w:hint="eastAsia"/>
          <w:sz w:val="32"/>
          <w:szCs w:val="32"/>
        </w:rPr>
        <w:t>学历（学位）教育情况”中的“办形式</w:t>
      </w:r>
      <w:r w:rsidR="00B0532B">
        <w:rPr>
          <w:rFonts w:ascii="仿宋_GB2312" w:eastAsia="仿宋_GB2312" w:hAnsi="宋体" w:cs="宋体" w:hint="eastAsia"/>
          <w:sz w:val="32"/>
          <w:szCs w:val="32"/>
        </w:rPr>
        <w:t>”</w:t>
      </w:r>
      <w:r w:rsidR="00B0532B" w:rsidRPr="00B0532B">
        <w:rPr>
          <w:rFonts w:ascii="仿宋_GB2312" w:eastAsia="仿宋_GB2312" w:hAnsi="宋体" w:cs="宋体" w:hint="eastAsia"/>
          <w:sz w:val="32"/>
          <w:szCs w:val="32"/>
        </w:rPr>
        <w:t>栏目根据实际填写全日制、函授、电大、党校等。</w:t>
      </w:r>
    </w:p>
    <w:p w:rsidR="00EA04C1" w:rsidRDefault="00EA04C1" w:rsidP="00453C63">
      <w:pPr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453C63">
        <w:rPr>
          <w:rFonts w:ascii="仿宋_GB2312" w:eastAsia="仿宋_GB2312" w:hAnsi="宋体" w:cs="宋体" w:hint="eastAsia"/>
          <w:b/>
          <w:sz w:val="32"/>
          <w:szCs w:val="32"/>
        </w:rPr>
        <w:t>二</w:t>
      </w:r>
      <w:r w:rsidR="00453C63" w:rsidRPr="00453C63">
        <w:rPr>
          <w:rFonts w:ascii="仿宋_GB2312" w:eastAsia="仿宋_GB2312" w:hAnsi="宋体" w:cs="宋体" w:hint="eastAsia"/>
          <w:b/>
          <w:sz w:val="32"/>
          <w:szCs w:val="32"/>
        </w:rPr>
        <w:t>、《（ ）级职称初次考核认定申报人基本情况及评审登记表》</w:t>
      </w:r>
      <w:r w:rsidR="00453C63">
        <w:rPr>
          <w:rFonts w:ascii="仿宋_GB2312" w:eastAsia="仿宋_GB2312" w:hAnsi="宋体" w:cs="宋体" w:hint="eastAsia"/>
          <w:sz w:val="32"/>
          <w:szCs w:val="32"/>
        </w:rPr>
        <w:t>参照</w:t>
      </w:r>
      <w:r w:rsidR="00453C63" w:rsidRPr="00453C63">
        <w:rPr>
          <w:rFonts w:ascii="仿宋_GB2312" w:eastAsia="仿宋_GB2312" w:hAnsi="黑体" w:cs="仿宋_GB2312" w:hint="eastAsia"/>
          <w:sz w:val="32"/>
          <w:szCs w:val="32"/>
        </w:rPr>
        <w:t>《</w:t>
      </w:r>
      <w:r w:rsidR="00453C63" w:rsidRPr="00453C63">
        <w:rPr>
          <w:rFonts w:ascii="仿宋_GB2312" w:eastAsia="仿宋_GB2312" w:hAnsi="仿宋_GB2312" w:cs="仿宋_GB2312" w:hint="eastAsia"/>
          <w:sz w:val="32"/>
          <w:szCs w:val="32"/>
        </w:rPr>
        <w:t>广东省初次职称考核认定申报表》</w:t>
      </w:r>
      <w:r w:rsidR="00453C63">
        <w:rPr>
          <w:rFonts w:ascii="仿宋_GB2312" w:eastAsia="仿宋_GB2312" w:hAnsi="仿宋_GB2312" w:cs="仿宋_GB2312" w:hint="eastAsia"/>
          <w:sz w:val="32"/>
          <w:szCs w:val="32"/>
        </w:rPr>
        <w:t>的内容填写，一式15份，一份原件。</w:t>
      </w:r>
    </w:p>
    <w:p w:rsidR="00453C63" w:rsidRPr="00B0532B" w:rsidRDefault="00453C63" w:rsidP="00453C63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三、提供毕业证书、学位证书的原件及复印件1份。</w:t>
      </w:r>
      <w:bookmarkStart w:id="2" w:name="_GoBack"/>
      <w:bookmarkEnd w:id="2"/>
    </w:p>
    <w:p w:rsidR="00B0532B" w:rsidRPr="00B0532B" w:rsidRDefault="00B0532B" w:rsidP="00B0532B">
      <w:pPr>
        <w:pStyle w:val="2"/>
        <w:jc w:val="center"/>
        <w:rPr>
          <w:rFonts w:ascii="仿宋_GB2312" w:eastAsia="仿宋_GB2312" w:hAnsi="仿宋_GB2312" w:cs="仿宋_GB2312"/>
          <w:sz w:val="48"/>
          <w:szCs w:val="48"/>
        </w:rPr>
      </w:pPr>
    </w:p>
    <w:p w:rsidR="00D45F67" w:rsidRPr="00B0532B" w:rsidRDefault="00D45F67" w:rsidP="00B0532B">
      <w:pPr>
        <w:ind w:firstLineChars="200" w:firstLine="420"/>
        <w:rPr>
          <w:rFonts w:ascii="黑体" w:eastAsia="黑体" w:hAnsi="黑体"/>
        </w:rPr>
      </w:pPr>
    </w:p>
    <w:sectPr w:rsidR="00D45F67" w:rsidRPr="00B0532B">
      <w:footerReference w:type="default" r:id="rId7"/>
      <w:pgSz w:w="11906" w:h="16838"/>
      <w:pgMar w:top="1644" w:right="1474" w:bottom="141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7BC" w:rsidRDefault="000D07BC">
      <w:r>
        <w:separator/>
      </w:r>
    </w:p>
  </w:endnote>
  <w:endnote w:type="continuationSeparator" w:id="0">
    <w:p w:rsidR="000D07BC" w:rsidRDefault="000D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A03" w:rsidRDefault="006D2E4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A03" w:rsidRPr="00602FBD" w:rsidRDefault="006D2E4E">
                          <w:pPr>
                            <w:snapToGrid w:val="0"/>
                            <w:rPr>
                              <w:sz w:val="24"/>
                              <w:szCs w:val="24"/>
                            </w:rPr>
                          </w:pPr>
                          <w:r w:rsidRPr="00602FBD"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602FBD"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602FBD"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53C63"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 w:rsidRPr="00602FBD"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" filled="f" stroked="f">
              <v:textbox style="mso-fit-shape-to-text:t" inset="0,0,0,0">
                <w:txbxContent>
                  <w:p w:rsidR="00684A03" w:rsidRPr="00602FBD" w:rsidRDefault="006D2E4E">
                    <w:pPr>
                      <w:snapToGrid w:val="0"/>
                      <w:rPr>
                        <w:sz w:val="24"/>
                        <w:szCs w:val="24"/>
                      </w:rPr>
                    </w:pPr>
                    <w:r w:rsidRPr="00602FBD"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 w:rsidRPr="00602FBD"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 w:rsidRPr="00602FBD"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 w:rsidR="00453C63">
                      <w:rPr>
                        <w:noProof/>
                        <w:sz w:val="24"/>
                        <w:szCs w:val="24"/>
                      </w:rPr>
                      <w:t>5</w:t>
                    </w:r>
                    <w:r w:rsidRPr="00602FBD"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7BC" w:rsidRDefault="000D07BC">
      <w:r>
        <w:separator/>
      </w:r>
    </w:p>
  </w:footnote>
  <w:footnote w:type="continuationSeparator" w:id="0">
    <w:p w:rsidR="000D07BC" w:rsidRDefault="000D0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4E"/>
    <w:rsid w:val="000A72C0"/>
    <w:rsid w:val="000D07BC"/>
    <w:rsid w:val="00135AE1"/>
    <w:rsid w:val="00190DCF"/>
    <w:rsid w:val="001B2928"/>
    <w:rsid w:val="00214543"/>
    <w:rsid w:val="002E1DCA"/>
    <w:rsid w:val="003709BA"/>
    <w:rsid w:val="00453C63"/>
    <w:rsid w:val="004E370F"/>
    <w:rsid w:val="00501FEA"/>
    <w:rsid w:val="005457EA"/>
    <w:rsid w:val="00686C3D"/>
    <w:rsid w:val="006D2E4E"/>
    <w:rsid w:val="00704C0A"/>
    <w:rsid w:val="007E1EF4"/>
    <w:rsid w:val="008D33F0"/>
    <w:rsid w:val="00A41276"/>
    <w:rsid w:val="00AF4472"/>
    <w:rsid w:val="00B0532B"/>
    <w:rsid w:val="00C407F7"/>
    <w:rsid w:val="00C53517"/>
    <w:rsid w:val="00D45F67"/>
    <w:rsid w:val="00D52110"/>
    <w:rsid w:val="00E201AB"/>
    <w:rsid w:val="00E27945"/>
    <w:rsid w:val="00EA04C1"/>
    <w:rsid w:val="00FC302A"/>
    <w:rsid w:val="00FE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4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B0532B"/>
    <w:pPr>
      <w:keepNext/>
      <w:keepLines/>
      <w:spacing w:before="260" w:after="260" w:line="413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D2E4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6D2E4E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0"/>
    <w:uiPriority w:val="99"/>
    <w:unhideWhenUsed/>
    <w:rsid w:val="00D45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45F67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0532B"/>
    <w:rPr>
      <w:rFonts w:ascii="Arial" w:eastAsia="黑体" w:hAnsi="Arial" w:cs="Arial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4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B0532B"/>
    <w:pPr>
      <w:keepNext/>
      <w:keepLines/>
      <w:spacing w:before="260" w:after="260" w:line="413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D2E4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6D2E4E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0"/>
    <w:uiPriority w:val="99"/>
    <w:unhideWhenUsed/>
    <w:rsid w:val="00D45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45F67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0532B"/>
    <w:rPr>
      <w:rFonts w:ascii="Arial" w:eastAsia="黑体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364</Words>
  <Characters>2080</Characters>
  <Application>Microsoft Office Word</Application>
  <DocSecurity>0</DocSecurity>
  <Lines>17</Lines>
  <Paragraphs>4</Paragraphs>
  <ScaleCrop>false</ScaleCrop>
  <Company>微软中国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高银定</dc:creator>
  <cp:lastModifiedBy>高银定</cp:lastModifiedBy>
  <cp:revision>22</cp:revision>
  <dcterms:created xsi:type="dcterms:W3CDTF">2020-04-09T02:19:00Z</dcterms:created>
  <dcterms:modified xsi:type="dcterms:W3CDTF">2020-09-08T09:05:00Z</dcterms:modified>
</cp:coreProperties>
</file>